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31CC" w14:textId="77777777" w:rsidR="00C34139" w:rsidRDefault="00C34139" w:rsidP="00C34139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>Задания очного тура предметной олимпиады ДГУ по математике</w:t>
      </w:r>
    </w:p>
    <w:p w14:paraId="480AA850" w14:textId="1CBF5A63" w:rsidR="00C34139" w:rsidRPr="00C34139" w:rsidRDefault="00C34139" w:rsidP="00C34139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>11 класс</w:t>
      </w:r>
    </w:p>
    <w:p w14:paraId="132E60DB" w14:textId="77777777" w:rsidR="00F6271D" w:rsidRPr="00911753" w:rsidRDefault="00F6271D" w:rsidP="00F6271D">
      <w:pPr>
        <w:pStyle w:val="a7"/>
        <w:numPr>
          <w:ilvl w:val="0"/>
          <w:numId w:val="1"/>
        </w:numPr>
        <w:spacing w:before="120" w:after="120"/>
        <w:ind w:left="567" w:hanging="567"/>
        <w:contextualSpacing w:val="0"/>
      </w:pPr>
      <w:r w:rsidRPr="00911753">
        <w:t xml:space="preserve">Каждый катет прямоугольного треугольника увеличили на единицу. Могла ли его гипотенуза увеличиться более, чем на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911753">
        <w:t>?</w:t>
      </w:r>
    </w:p>
    <w:p w14:paraId="75466DCC" w14:textId="77777777" w:rsidR="00F6271D" w:rsidRPr="00911753" w:rsidRDefault="00F6271D" w:rsidP="00F6271D">
      <w:pPr>
        <w:pStyle w:val="a7"/>
        <w:numPr>
          <w:ilvl w:val="0"/>
          <w:numId w:val="1"/>
        </w:numPr>
        <w:spacing w:before="120" w:after="120"/>
        <w:ind w:left="567" w:hanging="567"/>
        <w:contextualSpacing w:val="0"/>
      </w:pPr>
      <w:r w:rsidRPr="00911753">
        <w:t>Ученик за одну неделю получил 17 оценок (каждая из них 2, 3, 4 или 5). Среднее арифметическое этих 17 оценок целое число. Докажите, что какую-то оценку он получил не более двух раз.</w:t>
      </w:r>
    </w:p>
    <w:p w14:paraId="29EF2CD0" w14:textId="77777777" w:rsidR="00F6271D" w:rsidRDefault="00F6271D" w:rsidP="00F6271D">
      <w:pPr>
        <w:pStyle w:val="a7"/>
        <w:numPr>
          <w:ilvl w:val="0"/>
          <w:numId w:val="1"/>
        </w:numPr>
        <w:spacing w:before="120" w:after="120"/>
        <w:ind w:left="567" w:hanging="567"/>
        <w:contextualSpacing w:val="0"/>
        <w:rPr>
          <w:rFonts w:eastAsiaTheme="minorEastAsia"/>
        </w:rPr>
      </w:pPr>
      <w:r>
        <w:t xml:space="preserve">Докажите, что если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y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z</m:t>
            </m:r>
          </m:e>
        </m:func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, то</w:t>
      </w:r>
    </w:p>
    <w:p w14:paraId="5796EB39" w14:textId="77777777" w:rsidR="00F6271D" w:rsidRPr="00BB12CF" w:rsidRDefault="002F5624" w:rsidP="00F6271D">
      <w:pPr>
        <w:ind w:firstLine="0"/>
        <w:rPr>
          <w:i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53CAC45F" w14:textId="77777777" w:rsidR="00F6271D" w:rsidRPr="00BB12CF" w:rsidRDefault="00F6271D" w:rsidP="00F6271D">
      <w:pPr>
        <w:pStyle w:val="a7"/>
        <w:numPr>
          <w:ilvl w:val="0"/>
          <w:numId w:val="1"/>
        </w:numPr>
        <w:spacing w:before="120" w:after="120"/>
        <w:ind w:left="567" w:hanging="567"/>
        <w:contextualSpacing w:val="0"/>
        <w:rPr>
          <w:i/>
        </w:rPr>
      </w:pPr>
      <w:r w:rsidRPr="003468F1">
        <w:t>Найдите</w:t>
      </w:r>
      <w:r>
        <w:rPr>
          <w:iCs/>
        </w:rPr>
        <w:t xml:space="preserve"> наибольшее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  <w:iCs/>
        </w:rPr>
        <w:t xml:space="preserve"> такое, что для всех </w:t>
      </w:r>
      <m:oMath>
        <m:r>
          <w:rPr>
            <w:rFonts w:ascii="Cambria Math" w:eastAsiaTheme="minorEastAsia" w:hAnsi="Cambria Math"/>
          </w:rPr>
          <m:t>y≥4x&gt;0</m:t>
        </m:r>
      </m:oMath>
      <w:r>
        <w:rPr>
          <w:rFonts w:eastAsiaTheme="minorEastAsia"/>
          <w:iCs/>
        </w:rPr>
        <w:t xml:space="preserve"> выполняется неравенство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≥</m:t>
        </m:r>
        <m:r>
          <w:rPr>
            <w:rFonts w:ascii="Cambria Math" w:eastAsiaTheme="minorEastAsia" w:hAnsi="Cambria Math"/>
            <w:lang w:val="en-US"/>
          </w:rPr>
          <m:t>Cxy</m:t>
        </m:r>
      </m:oMath>
      <w:r>
        <w:rPr>
          <w:rFonts w:eastAsiaTheme="minorEastAsia"/>
          <w:iCs/>
        </w:rPr>
        <w:t>.</w:t>
      </w:r>
    </w:p>
    <w:p w14:paraId="24DC421C" w14:textId="77777777" w:rsidR="00F6271D" w:rsidRPr="0047670A" w:rsidRDefault="00F6271D" w:rsidP="00F6271D">
      <w:pPr>
        <w:pStyle w:val="a7"/>
        <w:numPr>
          <w:ilvl w:val="0"/>
          <w:numId w:val="1"/>
        </w:numPr>
        <w:spacing w:before="120" w:after="120"/>
        <w:ind w:left="567" w:hanging="567"/>
        <w:contextualSpacing w:val="0"/>
        <w:rPr>
          <w:rFonts w:eastAsiaTheme="minorEastAsia" w:cs="Times New Roman"/>
        </w:rPr>
      </w:pPr>
      <w:r w:rsidRPr="003468F1">
        <w:t>Пусть</w:t>
      </w:r>
      <w:r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ABCD</m:t>
        </m:r>
      </m:oMath>
      <w:r>
        <w:rPr>
          <w:rFonts w:eastAsiaTheme="minorEastAsia" w:cs="Times New Roman"/>
        </w:rPr>
        <w:t xml:space="preserve"> – вписанный четырехугольник. На луче </w:t>
      </w:r>
      <m:oMath>
        <m:r>
          <w:rPr>
            <w:rFonts w:ascii="Cambria Math" w:eastAsiaTheme="minorEastAsia" w:hAnsi="Cambria Math" w:cs="Times New Roman"/>
          </w:rPr>
          <m:t>DC</m:t>
        </m:r>
      </m:oMath>
      <w:r>
        <w:rPr>
          <w:rFonts w:eastAsiaTheme="minorEastAsia" w:cs="Times New Roman"/>
        </w:rPr>
        <w:t xml:space="preserve"> отложен отрезок </w:t>
      </w:r>
      <m:oMath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, равный </w:t>
      </w:r>
      <m:oMath>
        <m:r>
          <w:rPr>
            <w:rFonts w:ascii="Cambria Math" w:eastAsiaTheme="minorEastAsia" w:hAnsi="Cambria Math" w:cs="Times New Roman"/>
          </w:rPr>
          <m:t>DA</m:t>
        </m:r>
      </m:oMath>
      <w:r>
        <w:rPr>
          <w:rFonts w:eastAsiaTheme="minorEastAsia" w:cs="Times New Roman"/>
        </w:rPr>
        <w:t xml:space="preserve">, а на луче </w:t>
      </w:r>
      <m:oMath>
        <m:r>
          <w:rPr>
            <w:rFonts w:ascii="Cambria Math" w:eastAsiaTheme="minorEastAsia" w:hAnsi="Cambria Math" w:cs="Times New Roman"/>
          </w:rPr>
          <m:t>BA</m:t>
        </m:r>
      </m:oMath>
      <w:r>
        <w:rPr>
          <w:rFonts w:eastAsiaTheme="minorEastAsia" w:cs="Times New Roman"/>
        </w:rPr>
        <w:t xml:space="preserve"> отложен отрезок </w:t>
      </w:r>
      <m:oMath>
        <m:r>
          <w:rPr>
            <w:rFonts w:ascii="Cambria Math" w:eastAsiaTheme="minorEastAsia" w:hAnsi="Cambria Math" w:cs="Times New Roman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, равный </w:t>
      </w:r>
      <m:oMath>
        <m:r>
          <w:rPr>
            <w:rFonts w:ascii="Cambria Math" w:eastAsiaTheme="minorEastAsia" w:hAnsi="Cambria Math" w:cs="Times New Roman"/>
          </w:rPr>
          <m:t>BC</m:t>
        </m:r>
      </m:oMath>
      <w:r>
        <w:rPr>
          <w:rFonts w:eastAsiaTheme="minorEastAsia" w:cs="Times New Roman"/>
        </w:rPr>
        <w:t xml:space="preserve">. Докажите, что прямая </w:t>
      </w:r>
      <m:oMath>
        <m:r>
          <w:rPr>
            <w:rFonts w:ascii="Cambria Math" w:eastAsiaTheme="minorEastAsia" w:hAnsi="Cambria Math" w:cs="Times New Roman"/>
          </w:rPr>
          <m:t>BD</m:t>
        </m:r>
      </m:oMath>
      <w:r>
        <w:rPr>
          <w:rFonts w:eastAsiaTheme="minorEastAsia" w:cs="Times New Roman"/>
        </w:rPr>
        <w:t xml:space="preserve"> делит отрезок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 пополам.</w:t>
      </w:r>
    </w:p>
    <w:p w14:paraId="1FB79F50" w14:textId="77777777" w:rsidR="002F5624" w:rsidRDefault="002F5624" w:rsidP="002F5624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</w:p>
    <w:p w14:paraId="7D22F450" w14:textId="77777777" w:rsidR="002F5624" w:rsidRDefault="002F5624" w:rsidP="002F5624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</w:p>
    <w:p w14:paraId="4103992C" w14:textId="77777777" w:rsidR="002F5624" w:rsidRDefault="002F5624" w:rsidP="002F5624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</w:p>
    <w:p w14:paraId="0ACAF6AD" w14:textId="77777777" w:rsidR="002F5624" w:rsidRDefault="002F5624" w:rsidP="002F5624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bookmarkStart w:id="0" w:name="_GoBack"/>
      <w:bookmarkEnd w:id="0"/>
      <w:r>
        <w:rPr>
          <w:rFonts w:cs="Times New Roman"/>
          <w:b/>
          <w:bCs/>
          <w:color w:val="000000"/>
          <w:szCs w:val="28"/>
          <w:shd w:val="clear" w:color="auto" w:fill="FFFFFF"/>
        </w:rPr>
        <w:t>Задания очного тура предметной олимпиады ДГУ по математике</w:t>
      </w:r>
    </w:p>
    <w:p w14:paraId="27661088" w14:textId="77777777" w:rsidR="002F5624" w:rsidRPr="00C34139" w:rsidRDefault="002F5624" w:rsidP="002F5624">
      <w:pPr>
        <w:pStyle w:val="a7"/>
        <w:tabs>
          <w:tab w:val="left" w:pos="284"/>
        </w:tabs>
        <w:ind w:left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>11 класс</w:t>
      </w:r>
    </w:p>
    <w:p w14:paraId="11950867" w14:textId="77777777" w:rsidR="002F5624" w:rsidRPr="00911753" w:rsidRDefault="002F5624" w:rsidP="002F5624">
      <w:pPr>
        <w:pStyle w:val="a7"/>
        <w:numPr>
          <w:ilvl w:val="0"/>
          <w:numId w:val="2"/>
        </w:numPr>
        <w:spacing w:before="120" w:after="120"/>
        <w:ind w:left="0" w:firstLine="0"/>
        <w:contextualSpacing w:val="0"/>
      </w:pPr>
      <w:r w:rsidRPr="00911753">
        <w:t>Каждый катет прямоугольного треугольника увеличили на единицу. Могла ли его гипотенуза увеличиться более</w:t>
      </w:r>
      <w:proofErr w:type="gramStart"/>
      <w:r w:rsidRPr="00911753">
        <w:t>,</w:t>
      </w:r>
      <w:proofErr w:type="gramEnd"/>
      <w:r w:rsidRPr="00911753">
        <w:t xml:space="preserve"> чем на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911753">
        <w:t>?</w:t>
      </w:r>
    </w:p>
    <w:p w14:paraId="1D70067A" w14:textId="77777777" w:rsidR="002F5624" w:rsidRPr="00911753" w:rsidRDefault="002F5624" w:rsidP="002F5624">
      <w:pPr>
        <w:pStyle w:val="a7"/>
        <w:numPr>
          <w:ilvl w:val="0"/>
          <w:numId w:val="2"/>
        </w:numPr>
        <w:spacing w:before="120" w:after="120"/>
        <w:ind w:left="567" w:hanging="567"/>
        <w:contextualSpacing w:val="0"/>
      </w:pPr>
      <w:r w:rsidRPr="00911753">
        <w:t>Ученик за одну неделю получил 17 оценок (каждая из них 2, 3, 4 или 5). Среднее арифметическое этих 17 оценок целое число. Докажите, что какую-то оценку он получил не более двух раз.</w:t>
      </w:r>
    </w:p>
    <w:p w14:paraId="6DB52C7E" w14:textId="77777777" w:rsidR="002F5624" w:rsidRDefault="002F5624" w:rsidP="002F5624">
      <w:pPr>
        <w:pStyle w:val="a7"/>
        <w:numPr>
          <w:ilvl w:val="0"/>
          <w:numId w:val="2"/>
        </w:numPr>
        <w:spacing w:before="120" w:after="120"/>
        <w:ind w:left="567" w:hanging="567"/>
        <w:contextualSpacing w:val="0"/>
        <w:rPr>
          <w:rFonts w:eastAsiaTheme="minorEastAsia"/>
        </w:rPr>
      </w:pPr>
      <w:r>
        <w:t xml:space="preserve">Докажите, что если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y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z</m:t>
            </m:r>
          </m:e>
        </m:func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, то</w:t>
      </w:r>
    </w:p>
    <w:p w14:paraId="5A78C420" w14:textId="77777777" w:rsidR="002F5624" w:rsidRPr="00BB12CF" w:rsidRDefault="002F5624" w:rsidP="002F5624">
      <w:pPr>
        <w:ind w:firstLine="0"/>
        <w:rPr>
          <w:i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6608DE42" w14:textId="77777777" w:rsidR="002F5624" w:rsidRPr="00BB12CF" w:rsidRDefault="002F5624" w:rsidP="002F5624">
      <w:pPr>
        <w:pStyle w:val="a7"/>
        <w:numPr>
          <w:ilvl w:val="0"/>
          <w:numId w:val="2"/>
        </w:numPr>
        <w:spacing w:before="120" w:after="120"/>
        <w:ind w:left="567" w:hanging="567"/>
        <w:contextualSpacing w:val="0"/>
        <w:rPr>
          <w:i/>
        </w:rPr>
      </w:pPr>
      <w:r w:rsidRPr="003468F1">
        <w:t>Найдите</w:t>
      </w:r>
      <w:r>
        <w:rPr>
          <w:iCs/>
        </w:rPr>
        <w:t xml:space="preserve"> наибольшее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  <w:iCs/>
        </w:rPr>
        <w:t xml:space="preserve"> такое, что для всех </w:t>
      </w:r>
      <m:oMath>
        <m:r>
          <w:rPr>
            <w:rFonts w:ascii="Cambria Math" w:eastAsiaTheme="minorEastAsia" w:hAnsi="Cambria Math"/>
          </w:rPr>
          <m:t>y≥4x&gt;0</m:t>
        </m:r>
      </m:oMath>
      <w:r>
        <w:rPr>
          <w:rFonts w:eastAsiaTheme="minorEastAsia"/>
          <w:iCs/>
        </w:rPr>
        <w:t xml:space="preserve"> выполняется неравенство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≥</m:t>
        </m:r>
        <m:r>
          <w:rPr>
            <w:rFonts w:ascii="Cambria Math" w:eastAsiaTheme="minorEastAsia" w:hAnsi="Cambria Math"/>
            <w:lang w:val="en-US"/>
          </w:rPr>
          <m:t>Cxy</m:t>
        </m:r>
      </m:oMath>
      <w:r>
        <w:rPr>
          <w:rFonts w:eastAsiaTheme="minorEastAsia"/>
          <w:iCs/>
        </w:rPr>
        <w:t>.</w:t>
      </w:r>
    </w:p>
    <w:p w14:paraId="7D43739F" w14:textId="77777777" w:rsidR="002F5624" w:rsidRPr="0047670A" w:rsidRDefault="002F5624" w:rsidP="002F5624">
      <w:pPr>
        <w:pStyle w:val="a7"/>
        <w:numPr>
          <w:ilvl w:val="0"/>
          <w:numId w:val="2"/>
        </w:numPr>
        <w:spacing w:before="120" w:after="120"/>
        <w:ind w:left="567" w:hanging="567"/>
        <w:contextualSpacing w:val="0"/>
        <w:rPr>
          <w:rFonts w:eastAsiaTheme="minorEastAsia" w:cs="Times New Roman"/>
        </w:rPr>
      </w:pPr>
      <w:r w:rsidRPr="003468F1">
        <w:t>Пусть</w:t>
      </w:r>
      <w:r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ABCD</m:t>
        </m:r>
      </m:oMath>
      <w:r>
        <w:rPr>
          <w:rFonts w:eastAsiaTheme="minorEastAsia" w:cs="Times New Roman"/>
        </w:rPr>
        <w:t xml:space="preserve"> – вписанный четырехугольник. На луче </w:t>
      </w:r>
      <m:oMath>
        <m:r>
          <w:rPr>
            <w:rFonts w:ascii="Cambria Math" w:eastAsiaTheme="minorEastAsia" w:hAnsi="Cambria Math" w:cs="Times New Roman"/>
          </w:rPr>
          <m:t>DC</m:t>
        </m:r>
      </m:oMath>
      <w:r>
        <w:rPr>
          <w:rFonts w:eastAsiaTheme="minorEastAsia" w:cs="Times New Roman"/>
        </w:rPr>
        <w:t xml:space="preserve"> отложен отрезок </w:t>
      </w:r>
      <m:oMath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, равный </w:t>
      </w:r>
      <m:oMath>
        <m:r>
          <w:rPr>
            <w:rFonts w:ascii="Cambria Math" w:eastAsiaTheme="minorEastAsia" w:hAnsi="Cambria Math" w:cs="Times New Roman"/>
          </w:rPr>
          <m:t>DA</m:t>
        </m:r>
      </m:oMath>
      <w:r>
        <w:rPr>
          <w:rFonts w:eastAsiaTheme="minorEastAsia" w:cs="Times New Roman"/>
        </w:rPr>
        <w:t xml:space="preserve">, а на луче </w:t>
      </w:r>
      <m:oMath>
        <m:r>
          <w:rPr>
            <w:rFonts w:ascii="Cambria Math" w:eastAsiaTheme="minorEastAsia" w:hAnsi="Cambria Math" w:cs="Times New Roman"/>
          </w:rPr>
          <m:t>BA</m:t>
        </m:r>
      </m:oMath>
      <w:r>
        <w:rPr>
          <w:rFonts w:eastAsiaTheme="minorEastAsia" w:cs="Times New Roman"/>
        </w:rPr>
        <w:t xml:space="preserve"> отложен отрезок </w:t>
      </w:r>
      <m:oMath>
        <m:r>
          <w:rPr>
            <w:rFonts w:ascii="Cambria Math" w:eastAsiaTheme="minorEastAsia" w:hAnsi="Cambria Math" w:cs="Times New Roman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, равный </w:t>
      </w:r>
      <m:oMath>
        <m:r>
          <w:rPr>
            <w:rFonts w:ascii="Cambria Math" w:eastAsiaTheme="minorEastAsia" w:hAnsi="Cambria Math" w:cs="Times New Roman"/>
          </w:rPr>
          <m:t>BC</m:t>
        </m:r>
      </m:oMath>
      <w:r>
        <w:rPr>
          <w:rFonts w:eastAsiaTheme="minorEastAsia" w:cs="Times New Roman"/>
        </w:rPr>
        <w:t xml:space="preserve">. Докажите, что </w:t>
      </w:r>
      <w:proofErr w:type="gramStart"/>
      <w:r>
        <w:rPr>
          <w:rFonts w:eastAsiaTheme="minorEastAsia" w:cs="Times New Roman"/>
        </w:rPr>
        <w:t>прямая</w:t>
      </w:r>
      <w:proofErr w:type="gramEnd"/>
      <w:r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BD</m:t>
        </m:r>
      </m:oMath>
      <w:r>
        <w:rPr>
          <w:rFonts w:eastAsiaTheme="minorEastAsia" w:cs="Times New Roman"/>
        </w:rPr>
        <w:t xml:space="preserve"> делит отрезок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eastAsiaTheme="minorEastAsia" w:cs="Times New Roman"/>
        </w:rPr>
        <w:t xml:space="preserve"> пополам.</w:t>
      </w:r>
    </w:p>
    <w:p w14:paraId="6F88CCE1" w14:textId="77777777" w:rsidR="00F12C76" w:rsidRDefault="00F12C76" w:rsidP="006C0B77">
      <w:pPr>
        <w:ind w:firstLine="709"/>
      </w:pPr>
    </w:p>
    <w:sectPr w:rsidR="00F12C76" w:rsidSect="007C13EA">
      <w:pgSz w:w="11906" w:h="16838" w:code="9"/>
      <w:pgMar w:top="1134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3E66"/>
    <w:multiLevelType w:val="hybridMultilevel"/>
    <w:tmpl w:val="32346970"/>
    <w:lvl w:ilvl="0" w:tplc="FFFFFFF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B6A65"/>
    <w:multiLevelType w:val="hybridMultilevel"/>
    <w:tmpl w:val="32346970"/>
    <w:lvl w:ilvl="0" w:tplc="FFFFFFF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1D"/>
    <w:rsid w:val="002F5624"/>
    <w:rsid w:val="004158D7"/>
    <w:rsid w:val="006C0B77"/>
    <w:rsid w:val="007C13EA"/>
    <w:rsid w:val="008242FF"/>
    <w:rsid w:val="00870751"/>
    <w:rsid w:val="00922C48"/>
    <w:rsid w:val="00B915B7"/>
    <w:rsid w:val="00C34139"/>
    <w:rsid w:val="00C74A3C"/>
    <w:rsid w:val="00CE17B2"/>
    <w:rsid w:val="00EA59DF"/>
    <w:rsid w:val="00EE4070"/>
    <w:rsid w:val="00F12C76"/>
    <w:rsid w:val="00F6271D"/>
    <w:rsid w:val="00F7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1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7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2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2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2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27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27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2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71D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2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7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7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271D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F56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1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7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2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2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2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27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27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2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71D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2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7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7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271D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F56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Зияудин Меджидов</dc:creator>
  <cp:keywords/>
  <dc:description/>
  <cp:lastModifiedBy>Пользователь Windows</cp:lastModifiedBy>
  <cp:revision>3</cp:revision>
  <cp:lastPrinted>2025-03-21T07:09:00Z</cp:lastPrinted>
  <dcterms:created xsi:type="dcterms:W3CDTF">2025-03-19T21:05:00Z</dcterms:created>
  <dcterms:modified xsi:type="dcterms:W3CDTF">2025-03-21T07:09:00Z</dcterms:modified>
</cp:coreProperties>
</file>